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031E4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DISPENSA ELETRÔNICA Nº </w:t>
      </w:r>
    </w:p>
    <w:p w14:paraId="1616DB90">
      <w:pPr>
        <w:rPr>
          <w:rFonts w:hint="default" w:asciiTheme="minorHAnsi" w:hAnsiTheme="minorHAnsi" w:cstheme="minorHAnsi"/>
          <w:b/>
          <w:bCs/>
          <w:szCs w:val="24"/>
          <w:lang w:val="pt-BR"/>
        </w:rPr>
      </w:pPr>
      <w:r>
        <w:rPr>
          <w:rFonts w:asciiTheme="minorHAnsi" w:hAnsiTheme="minorHAnsi" w:cstheme="minorHAnsi"/>
          <w:b/>
          <w:szCs w:val="24"/>
        </w:rPr>
        <w:t>PROCESSO ADMINISTRATIVO N</w:t>
      </w:r>
      <w:r>
        <w:rPr>
          <w:rFonts w:asciiTheme="minorHAnsi" w:hAnsiTheme="minorHAnsi" w:cstheme="minorHAnsi"/>
          <w:b/>
          <w:bCs/>
          <w:szCs w:val="24"/>
        </w:rPr>
        <w:t xml:space="preserve">º </w:t>
      </w:r>
      <w:r>
        <w:rPr>
          <w:rFonts w:hint="default" w:asciiTheme="minorHAnsi" w:hAnsiTheme="minorHAnsi" w:cstheme="minorHAnsi"/>
          <w:b/>
          <w:bCs/>
          <w:szCs w:val="24"/>
          <w:lang w:val="pt-BR"/>
        </w:rPr>
        <w:t>26548/2023</w:t>
      </w:r>
    </w:p>
    <w:p w14:paraId="05F1CDBA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MODALIDADE: </w:t>
      </w:r>
      <w:r>
        <w:rPr>
          <w:rFonts w:asciiTheme="minorHAnsi" w:hAnsiTheme="minorHAnsi" w:cstheme="minorHAnsi"/>
          <w:szCs w:val="24"/>
        </w:rPr>
        <w:t>DISPENSA ELETRÔNICA</w:t>
      </w:r>
    </w:p>
    <w:p w14:paraId="286E04B4">
      <w:pPr>
        <w:rPr>
          <w:rFonts w:hint="default" w:asciiTheme="minorHAnsi" w:hAnsiTheme="minorHAnsi" w:cstheme="minorHAnsi"/>
          <w:bCs/>
          <w:szCs w:val="24"/>
          <w:lang w:val="pt-BR"/>
        </w:rPr>
      </w:pPr>
      <w:r>
        <w:rPr>
          <w:rFonts w:asciiTheme="minorHAnsi" w:hAnsiTheme="minorHAnsi" w:cstheme="minorHAnsi"/>
          <w:b/>
          <w:szCs w:val="24"/>
        </w:rPr>
        <w:t>TIPO</w:t>
      </w:r>
      <w:r>
        <w:rPr>
          <w:rFonts w:asciiTheme="minorHAnsi" w:hAnsiTheme="minorHAnsi" w:cstheme="minorHAnsi"/>
          <w:b/>
          <w:bCs/>
          <w:szCs w:val="24"/>
        </w:rPr>
        <w:t xml:space="preserve">: </w:t>
      </w:r>
      <w:r>
        <w:rPr>
          <w:rFonts w:asciiTheme="minorHAnsi" w:hAnsiTheme="minorHAnsi" w:cstheme="minorHAnsi"/>
          <w:bCs/>
          <w:szCs w:val="24"/>
        </w:rPr>
        <w:t>MENOR PREÇO UNITÁRIO</w:t>
      </w:r>
      <w:r>
        <w:rPr>
          <w:rFonts w:hint="default" w:asciiTheme="minorHAnsi" w:hAnsiTheme="minorHAnsi" w:cstheme="minorHAnsi"/>
          <w:bCs/>
          <w:szCs w:val="24"/>
          <w:lang w:val="pt-BR"/>
        </w:rPr>
        <w:t xml:space="preserve"> POR ITEM</w:t>
      </w:r>
    </w:p>
    <w:p w14:paraId="5FAF1E8D">
      <w:pPr>
        <w:ind w:left="0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OBJETO: </w:t>
      </w:r>
      <w:r>
        <w:rPr>
          <w:rFonts w:hint="default" w:asciiTheme="minorHAnsi" w:hAnsiTheme="minorHAnsi" w:cstheme="minorHAnsi"/>
          <w:b/>
          <w:szCs w:val="24"/>
          <w:lang w:val="pt-BR"/>
        </w:rPr>
        <w:t xml:space="preserve">Contratação de empresa especializada em Buffet e locação de Espaço Físico 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</w:p>
    <w:p w14:paraId="0E53BCDD">
      <w:pPr>
        <w:ind w:left="0" w:firstLine="0"/>
        <w:rPr>
          <w:rFonts w:ascii="Cambria" w:hAnsi="Cambria"/>
          <w:b/>
          <w:sz w:val="22"/>
          <w:lang/>
        </w:rPr>
      </w:pPr>
      <w:r>
        <w:rPr>
          <w:rFonts w:asciiTheme="minorHAnsi" w:hAnsiTheme="minorHAnsi" w:cstheme="minorHAnsi"/>
          <w:szCs w:val="24"/>
        </w:rPr>
        <w:tab/>
      </w:r>
    </w:p>
    <w:p w14:paraId="18B0BBEF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>
        <w:rPr>
          <w:rFonts w:asciiTheme="minorHAnsi" w:hAnsiTheme="minorHAnsi" w:cstheme="minorHAnsi"/>
          <w:b/>
          <w:caps/>
          <w:szCs w:val="24"/>
        </w:rPr>
        <w:t>Modelo de proposta DE PREÇO</w:t>
      </w:r>
    </w:p>
    <w:p w14:paraId="14BFB901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51C32124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bookmarkStart w:id="0" w:name="_GoBack"/>
      <w:bookmarkEnd w:id="0"/>
    </w:p>
    <w:p w14:paraId="4D6EBD88">
      <w:pPr>
        <w:rPr>
          <w:rFonts w:asciiTheme="minorHAnsi" w:hAnsiTheme="minorHAnsi" w:cstheme="minorHAnsi"/>
          <w:b/>
          <w:sz w:val="22"/>
        </w:rPr>
      </w:pPr>
    </w:p>
    <w:p w14:paraId="255B61AF">
      <w:pPr>
        <w:pStyle w:val="31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asciiTheme="minorHAnsi" w:hAnsiTheme="minorHAnsi" w:cstheme="minorHAnsi"/>
          <w:sz w:val="22"/>
          <w:szCs w:val="22"/>
          <w:u w:val="single"/>
        </w:rPr>
        <w:t>cargo</w:t>
      </w:r>
      <w:r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>
        <w:rPr>
          <w:rFonts w:asciiTheme="minorHAnsi" w:hAnsiTheme="minorHAnsi" w:cstheme="minorHAnsi"/>
          <w:sz w:val="22"/>
          <w:szCs w:val="22"/>
          <w:u w:val="single"/>
        </w:rPr>
        <w:t>(endereço)</w:t>
      </w:r>
      <w:r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Dispensa Eletrônica nº </w:t>
      </w:r>
      <w:r>
        <w:rPr>
          <w:rFonts w:hint="default" w:asciiTheme="minorHAnsi" w:hAnsiTheme="minorHAnsi" w:cstheme="minorHAnsi"/>
          <w:b/>
          <w:bCs/>
          <w:sz w:val="22"/>
          <w:szCs w:val="22"/>
          <w:lang w:val="pt-BR"/>
        </w:rPr>
        <w:t>xxxxxxx</w:t>
      </w:r>
      <w:r>
        <w:rPr>
          <w:rFonts w:asciiTheme="minorHAnsi" w:hAnsiTheme="minorHAnsi" w:cstheme="minorHAnsi"/>
          <w:sz w:val="22"/>
          <w:szCs w:val="22"/>
        </w:rPr>
        <w:t xml:space="preserve">, em epígrafe, que tem por objeto </w:t>
      </w:r>
      <w:r>
        <w:rPr>
          <w:rFonts w:hint="default" w:asciiTheme="minorHAnsi" w:hAnsiTheme="minorHAnsi" w:cstheme="minorHAnsi"/>
          <w:b/>
          <w:szCs w:val="24"/>
          <w:lang w:val="pt-BR"/>
        </w:rPr>
        <w:t xml:space="preserve">Contratação de empresa especializada em Buffet e locação de Espaço Físico </w:t>
      </w:r>
      <w:r>
        <w:rPr>
          <w:rFonts w:asciiTheme="minorHAnsi" w:hAnsiTheme="minorHAnsi" w:cstheme="minorHAnsi"/>
          <w:sz w:val="22"/>
          <w:szCs w:val="22"/>
        </w:rPr>
        <w:t xml:space="preserve">, conforme segue: </w:t>
      </w:r>
    </w:p>
    <w:p w14:paraId="67A1BC13">
      <w:pPr>
        <w:pStyle w:val="3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13"/>
        <w:gridCol w:w="949"/>
        <w:gridCol w:w="3095"/>
        <w:gridCol w:w="579"/>
        <w:gridCol w:w="894"/>
        <w:gridCol w:w="855"/>
        <w:gridCol w:w="790"/>
        <w:gridCol w:w="1435"/>
      </w:tblGrid>
      <w:tr w14:paraId="30C6485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05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6082FEC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 w14:paraId="1C756706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CATMAT</w:t>
            </w:r>
          </w:p>
        </w:tc>
        <w:tc>
          <w:tcPr>
            <w:tcW w:w="1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5EFE0A46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52DD090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04AF429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 w14:paraId="529A1217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 w14:paraId="7BB4CC87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62173E8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14:paraId="2AB5E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0F04A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000000"/>
                <w:sz w:val="22"/>
                <w:szCs w:val="22"/>
                <w:lang w:val="pt-BR"/>
              </w:rPr>
            </w:pPr>
            <w:r>
              <w:rPr>
                <w:rFonts w:hint="default" w:ascii="Calibri" w:hAnsi="Calibri" w:cs="Calibri"/>
                <w:b/>
                <w:bCs/>
                <w:color w:val="000000"/>
                <w:sz w:val="22"/>
                <w:szCs w:val="22"/>
                <w:lang w:val="pt-BR"/>
              </w:rPr>
              <w:t>1</w:t>
            </w: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F2ED0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cs="Calibri"/>
                <w:bCs/>
                <w:sz w:val="22"/>
                <w:szCs w:val="22"/>
              </w:rPr>
              <w:t>3697</w:t>
            </w:r>
          </w:p>
        </w:tc>
        <w:tc>
          <w:tcPr>
            <w:tcW w:w="1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AFDEF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</w:rPr>
              <w:t xml:space="preserve">Contratação de empresa especializada em fornecimento de </w:t>
            </w: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  <w:lang w:val="pt-BR"/>
              </w:rPr>
              <w:t>Buffet</w:t>
            </w: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</w:rPr>
              <w:t xml:space="preserve"> </w:t>
            </w: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  <w:lang w:val="pt-BR"/>
              </w:rPr>
              <w:t>para café da manhã, almoço e café da tarde,</w:t>
            </w: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</w:rPr>
              <w:t xml:space="preserve"> para promover a realização e o desenvolvimento da qualificação dos conselheiros tutelares titulares e suplentes.</w:t>
            </w: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</w:rPr>
              <w:br w:type="textWrapping"/>
            </w:r>
          </w:p>
          <w:p w14:paraId="1DA71FD7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</w:rPr>
              <w:t>Data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</w:rPr>
              <w:t xml:space="preserve">: 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  <w:lang w:val="pt-BR"/>
              </w:rPr>
              <w:t>2 dias de evento – 03 e 04 de julho de 2024.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  <w:lang w:val="pt-BR"/>
              </w:rPr>
              <w:br w:type="textWrapping"/>
            </w:r>
          </w:p>
          <w:p w14:paraId="4F1B66CF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</w:rPr>
              <w:t>Hor</w:t>
            </w: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  <w:lang w:val="pt-BR"/>
              </w:rPr>
              <w:t>á</w:t>
            </w: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</w:rPr>
              <w:t>rio: das 08:30h às 17:00h</w:t>
            </w:r>
          </w:p>
          <w:p w14:paraId="3F2ECA12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</w:rPr>
              <w:t>Local: a disponibilizar pelo</w:t>
            </w:r>
            <w:r>
              <w:rPr>
                <w:rFonts w:hint="default" w:ascii="Calibri" w:hAnsi="Calibri" w:cs="Calibri"/>
                <w:b/>
                <w:bCs/>
                <w:color w:val="00000A"/>
                <w:sz w:val="22"/>
                <w:szCs w:val="22"/>
              </w:rPr>
              <w:t xml:space="preserve"> contratante.</w:t>
            </w:r>
            <w:r>
              <w:rPr>
                <w:rFonts w:hint="default" w:ascii="Calibri" w:hAnsi="Calibri" w:cs="Calibri"/>
                <w:b/>
                <w:bCs/>
                <w:color w:val="00000A"/>
                <w:sz w:val="22"/>
                <w:szCs w:val="22"/>
              </w:rPr>
              <w:br w:type="textWrapping"/>
            </w:r>
          </w:p>
          <w:p w14:paraId="586FA281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</w:rPr>
              <w:t xml:space="preserve">Participantes: </w:t>
            </w:r>
            <w:r>
              <w:rPr>
                <w:rFonts w:hint="default" w:ascii="Calibri" w:hAnsi="Calibri" w:cs="Calibri"/>
                <w:b w:val="0"/>
                <w:bCs w:val="0"/>
                <w:color w:val="000009"/>
                <w:sz w:val="22"/>
                <w:szCs w:val="22"/>
              </w:rPr>
              <w:t>50 pessoas</w:t>
            </w:r>
          </w:p>
          <w:p w14:paraId="56E858C3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color w:val="000009"/>
                <w:sz w:val="22"/>
                <w:szCs w:val="22"/>
                <w:u w:val="single"/>
                <w:lang w:val="pt-BR"/>
              </w:rPr>
              <w:t>Café da manhã, almoço e café da tarde: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  <w:lang w:val="pt-BR"/>
              </w:rPr>
              <w:t xml:space="preserve"> 50 (cinquenta)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</w:rPr>
              <w:t xml:space="preserve"> pessoas por dia, totalizando: 100 - Conselheiros Tutelares Titulares e Suplentes, Coordenadores, Gestores e Técnicos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  <w:lang w:val="pt-BR"/>
              </w:rPr>
              <w:t>.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  <w:lang w:val="pt-BR"/>
              </w:rPr>
              <w:br w:type="textWrapping"/>
            </w:r>
          </w:p>
          <w:p w14:paraId="26B670B2">
            <w:pPr>
              <w:pStyle w:val="33"/>
              <w:widowControl w:val="0"/>
              <w:spacing w:before="2" w:after="0" w:line="360" w:lineRule="auto"/>
              <w:ind w:left="709" w:leftChars="0" w:hanging="709" w:firstLineChars="0"/>
              <w:jc w:val="both"/>
              <w:rPr>
                <w:rFonts w:hint="default" w:ascii="Calibri" w:hAnsi="Calibri" w:eastAsia="Calibri" w:cs="Calibri"/>
                <w:sz w:val="22"/>
                <w:szCs w:val="22"/>
                <w:lang w:val="pt-PT" w:eastAsia="pt-BR" w:bidi="ar-SA"/>
              </w:rPr>
            </w:pP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  <w:lang w:val="pt-BR"/>
              </w:rPr>
              <w:t>Conforme descrito abaixo:</w:t>
            </w: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  <w:lang w:val="pt-BR"/>
              </w:rPr>
              <w:br w:type="textWrapping"/>
            </w: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9692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hint="default" w:ascii="Arial" w:hAnsi="Arial" w:cs="Arial"/>
                <w:sz w:val="20"/>
                <w:lang w:val="pt-BR"/>
              </w:rPr>
              <w:t>serviço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F4D55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</w:pPr>
            <w:r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  <w:t>1</w:t>
            </w: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6A99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40AE6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62F09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14:paraId="751CCE4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AC419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1BBD6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C8DC0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  <w:lang w:val="pt-BR"/>
              </w:rPr>
              <w:t xml:space="preserve">- </w:t>
            </w: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</w:rPr>
              <w:t xml:space="preserve">Café da manhã </w:t>
            </w:r>
          </w:p>
          <w:p w14:paraId="5F0299D3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  <w:lang w:val="pt-BR"/>
              </w:rPr>
              <w:t>Horário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</w:rPr>
              <w:t xml:space="preserve">: das 08h às 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  <w:lang w:val="pt-BR"/>
              </w:rPr>
              <w:t>8h30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</w:rPr>
              <w:t>h</w:t>
            </w:r>
          </w:p>
          <w:p w14:paraId="42EA4A67">
            <w:pPr>
              <w:pStyle w:val="33"/>
              <w:widowControl w:val="0"/>
              <w:spacing w:before="2" w:after="0" w:line="360" w:lineRule="auto"/>
              <w:ind w:left="709" w:leftChars="0" w:hanging="709" w:firstLineChars="0"/>
              <w:jc w:val="both"/>
              <w:rPr>
                <w:rFonts w:hint="default" w:ascii="Calibri" w:hAnsi="Calibri" w:eastAsia="Calibri" w:cs="Calibri"/>
                <w:sz w:val="22"/>
                <w:szCs w:val="22"/>
                <w:lang w:val="pt-PT" w:eastAsia="pt-BR" w:bidi="ar-SA"/>
              </w:rPr>
            </w:pPr>
            <w:r>
              <w:rPr>
                <w:rFonts w:hint="default" w:ascii="Calibri" w:hAnsi="Calibri" w:cs="Calibri"/>
                <w:bCs/>
                <w:color w:val="000009"/>
                <w:sz w:val="22"/>
                <w:szCs w:val="22"/>
              </w:rPr>
              <w:t>com a seguinte opção de cardápio devendo conter no minimo: 03 (três) opções doces por dia, sendo 2 (duas) opções de bolos (laranja, cenoura ou chocolate) e 1 (uma) opção de mini carolina (recheada de doce de leite, creme ou brigadeiro). Com 04 (quatro) opções de salgados por dia, podendo ser: 2 (duas) opções de mini sanduíches (com recheio de alface e frios: peito de peru ou salame italiano ou de salpicão de frango), 1 (uma) opção de mini folhados assados (de palmito, peito de peru ou frango) e 1 (uma) opção de croissant (simples ou recheado com queijo). Deverão ser servidas bebidas quentes: café e leite, e bebidas frias: - sucos de fruta naturais ou concentrados 02 (dois) tipos (laranja ou uva, maracujá ou maçã) sem adoçar. Os alimentos sólidos e líquidos deverão ser servidos em utensílios adequados para o consumo, acompanhados de copos descartáveis, mexedores de café, pratos, xícaras, talheres guardanapos de papel. Deve haver a opção de açúcar refinado branco e adoçante dietético para adoçar as bebidas.</w:t>
            </w: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65F19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</w:pPr>
            <w:r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  <w:t>100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B2DFB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</w:pPr>
            <w:r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  <w:t>pessoas</w:t>
            </w: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FBF3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864D2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60A81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14:paraId="0F3DF89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D5F32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9E318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5FB39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 w:val="0"/>
                <w:sz w:val="22"/>
                <w:szCs w:val="22"/>
                <w:lang w:val="pt-BR"/>
              </w:rPr>
              <w:t xml:space="preserve">- </w:t>
            </w:r>
            <w:r>
              <w:rPr>
                <w:rFonts w:hint="default" w:ascii="Calibri" w:hAnsi="Calibri" w:eastAsia="Calibri" w:cs="Calibri"/>
                <w:b/>
                <w:bCs w:val="0"/>
                <w:sz w:val="22"/>
                <w:szCs w:val="22"/>
              </w:rPr>
              <w:t>Almoço</w:t>
            </w:r>
          </w:p>
          <w:p w14:paraId="71FF15C7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  <w:lang w:val="pt-BR"/>
              </w:rPr>
              <w:t>Horário</w:t>
            </w: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</w:rPr>
              <w:t>: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</w:rPr>
              <w:t xml:space="preserve"> das 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  <w:lang w:val="pt-BR"/>
              </w:rPr>
              <w:t>12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</w:rPr>
              <w:t xml:space="preserve">h às 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  <w:lang w:val="pt-BR"/>
              </w:rPr>
              <w:t>13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</w:rPr>
              <w:t>h</w:t>
            </w:r>
          </w:p>
          <w:p w14:paraId="1F2AA93A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 xml:space="preserve">Sugestão de cardápio: </w:t>
            </w:r>
            <w:r>
              <w:rPr>
                <w:rFonts w:hint="default" w:ascii="Calibri" w:hAnsi="Calibri" w:eastAsia="Calibri" w:cs="Calibri"/>
                <w:sz w:val="22"/>
                <w:szCs w:val="22"/>
              </w:rPr>
              <w:t xml:space="preserve">02 (dois) tipos de pratos quentes, sendo eles 1 (um) prato a base de massa, tais como: lasanha, gnocchi, rondelli ou ravióli e suas variedades de molho e 1 (um) prato a base de vegetal tipo C - batata, batata doce, inhame ou aipim, tais como: purês, batata corada, aipim na manteiga, batata sauté, etc.); 04 (quatro) tipos de saladas (sendo elas: 02 tipo de saladas de legumes e 02 (dois) tipos à base de folhas verdes); 01 (um) tipo de prato à base de carne vermelha; 01 (um) tipo de prato à base de carne branca, podendo ser ave desossada ou pescado; arroz branco; 02 (dois) tipos de sobremesa (não industrializadas - pudim de leite, mousse de maracujá, mousse de chocolate, pavê de chocolate, pavê de abacaxi, torta de limão ou torta de morango); 2 (dois) tipos de refrigerantes de 1ª (tendo a opção tradicional, com açúcar e versão zero açúcar); Água mineral sem gás; 02 (duas) opções de suco natural ou concentrado de frutas. </w:t>
            </w:r>
          </w:p>
          <w:p w14:paraId="08267D28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eastAsia="Calibri" w:cs="Calibri"/>
                <w:sz w:val="22"/>
                <w:szCs w:val="22"/>
              </w:rPr>
              <w:t xml:space="preserve">Observação: </w:t>
            </w: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a</w:t>
            </w:r>
            <w:r>
              <w:rPr>
                <w:rFonts w:hint="default" w:ascii="Calibri" w:hAnsi="Calibri" w:eastAsia="Calibri" w:cs="Calibri"/>
                <w:sz w:val="22"/>
                <w:szCs w:val="22"/>
              </w:rPr>
              <w:t xml:space="preserve">) Os alimentos sólidos e líquidos deverão ser servidos em utensílios adequados para o consumo. Os sucos e refrigerantes do tipo zero açúcar deverão ser identificados como tal. </w:t>
            </w:r>
          </w:p>
          <w:p w14:paraId="59420D95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b</w:t>
            </w:r>
            <w:r>
              <w:rPr>
                <w:rFonts w:hint="default" w:ascii="Calibri" w:hAnsi="Calibri" w:eastAsia="Calibri" w:cs="Calibri"/>
                <w:sz w:val="22"/>
                <w:szCs w:val="22"/>
              </w:rPr>
              <w:t>) Os almoços deverão ser servidos no local onde será realizado o evento</w:t>
            </w: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 xml:space="preserve">. </w:t>
            </w:r>
          </w:p>
          <w:p w14:paraId="24A91ACF">
            <w:pPr>
              <w:pStyle w:val="33"/>
              <w:widowControl w:val="0"/>
              <w:spacing w:before="2" w:after="0" w:line="360" w:lineRule="auto"/>
              <w:ind w:left="709" w:leftChars="0" w:hanging="709" w:firstLineChars="0"/>
              <w:jc w:val="both"/>
              <w:rPr>
                <w:rFonts w:hint="default" w:ascii="Calibri" w:hAnsi="Calibri" w:eastAsia="Calibri" w:cs="Calibri"/>
                <w:sz w:val="22"/>
                <w:szCs w:val="22"/>
                <w:lang w:val="pt-PT" w:eastAsia="pt-BR" w:bidi="ar-SA"/>
              </w:rPr>
            </w:pPr>
            <w:r>
              <w:rPr>
                <w:rFonts w:hint="default" w:ascii="Calibri" w:hAnsi="Calibri" w:eastAsia="Calibri" w:cs="Calibri"/>
                <w:sz w:val="22"/>
                <w:szCs w:val="22"/>
                <w:lang w:val="pt-BR"/>
              </w:rPr>
              <w:br w:type="textWrapping"/>
            </w: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4EA00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</w:pPr>
            <w:r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  <w:t>100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1E043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</w:pPr>
            <w:r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  <w:t>pessoas</w:t>
            </w: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5312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B4B3B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41FA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14:paraId="18C75B70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A6363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3B484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2BBAB">
            <w:pPr>
              <w:pStyle w:val="34"/>
              <w:widowControl w:val="0"/>
              <w:spacing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 w:val="0"/>
                <w:sz w:val="22"/>
                <w:szCs w:val="22"/>
                <w:lang w:val="pt-BR"/>
              </w:rPr>
              <w:t xml:space="preserve">- </w:t>
            </w:r>
            <w:r>
              <w:rPr>
                <w:rFonts w:hint="default" w:ascii="Calibri" w:hAnsi="Calibri" w:cs="Calibri"/>
                <w:b/>
                <w:bCs w:val="0"/>
                <w:sz w:val="22"/>
                <w:szCs w:val="22"/>
              </w:rPr>
              <w:t>Lanche da tarde</w:t>
            </w:r>
          </w:p>
          <w:p w14:paraId="74ABDD6D">
            <w:pPr>
              <w:pStyle w:val="33"/>
              <w:widowControl w:val="0"/>
              <w:spacing w:before="2" w:after="0" w:line="360" w:lineRule="auto"/>
              <w:jc w:val="both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  <w:lang w:val="pt-BR"/>
              </w:rPr>
              <w:t>Horário</w:t>
            </w:r>
            <w:r>
              <w:rPr>
                <w:rFonts w:hint="default" w:ascii="Calibri" w:hAnsi="Calibri" w:cs="Calibri"/>
                <w:b/>
                <w:bCs/>
                <w:color w:val="000009"/>
                <w:sz w:val="22"/>
                <w:szCs w:val="22"/>
              </w:rPr>
              <w:t>: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</w:rPr>
              <w:t xml:space="preserve"> das 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  <w:lang w:val="pt-BR"/>
              </w:rPr>
              <w:t>16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</w:rPr>
              <w:t xml:space="preserve">h às 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  <w:lang w:val="pt-BR"/>
              </w:rPr>
              <w:t>15</w:t>
            </w:r>
            <w:r>
              <w:rPr>
                <w:rFonts w:hint="default" w:ascii="Calibri" w:hAnsi="Calibri" w:cs="Calibri"/>
                <w:color w:val="000009"/>
                <w:sz w:val="22"/>
                <w:szCs w:val="22"/>
              </w:rPr>
              <w:t>h</w:t>
            </w:r>
          </w:p>
          <w:p w14:paraId="63E15797">
            <w:pPr>
              <w:pStyle w:val="34"/>
              <w:widowControl w:val="0"/>
              <w:spacing w:before="2" w:after="0" w:line="360" w:lineRule="auto"/>
              <w:jc w:val="both"/>
              <w:rPr>
                <w:rFonts w:hint="default" w:ascii="Calibri" w:hAnsi="Calibri" w:cs="Calibri" w:eastAsiaTheme="minorHAnsi"/>
                <w:color w:val="00000A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cs="Calibri"/>
                <w:sz w:val="22"/>
                <w:szCs w:val="22"/>
                <w:lang w:val="pt-BR"/>
              </w:rPr>
              <w:t>S</w:t>
            </w:r>
            <w:r>
              <w:rPr>
                <w:rFonts w:hint="default" w:ascii="Calibri" w:hAnsi="Calibri" w:cs="Calibri"/>
                <w:sz w:val="22"/>
                <w:szCs w:val="22"/>
              </w:rPr>
              <w:t>eguinte opção de cardápio contendo no mínimo: 03 (três) opções doces por dia, sendo 2 (duas) opções de bolos (laranja, cenoura ou chocolate) e 1 (uma) opção de mini carolina (recheada de doce de leite, creme ou brigadeiro). Com 04 (quatro) opções de salgados por dia, podendo ser: 2 (duas) opções de mini sanduíches (com recheio de alface e frios: peito de peru ou salame italiano ou de salpicão de frango), 1 (uma) opção de mini folhados assados (de palmito, peito de peru ou frango) e 1 (uma) opção de croissant (simples ou recheado com queijo). Deverão ser servidas bebidas quentes: café e leite, e bebidas frias: - sucos de fruta naturais ou concentrados 02 (dois) tipos (laranja ou uva, maracujá ou maçã) sem adoçar. Os alimentos sólidos e líquidos deverão ser servidos em utensílios adequados para o consumo, acompanhados de copos descartáveis, mexedores de café, pratos, xícaras, talheres guardanapos de papel. Deve haver a opção de açúcar refinado branco e adoçante dietético para adoçar as bebidas.</w:t>
            </w: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04C9B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</w:pPr>
            <w:r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  <w:t>pessoas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7C2BB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</w:pPr>
            <w:r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  <w:t>100</w:t>
            </w: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6537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D5D7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A7788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14:paraId="2C455B8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3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51782">
            <w:pPr>
              <w:ind w:left="0" w:firstLine="0"/>
              <w:jc w:val="center"/>
              <w:rPr>
                <w:rFonts w:hint="default" w:ascii="Calibri" w:hAnsi="Calibri" w:cs="Calibri"/>
                <w:b/>
                <w:bCs/>
                <w:color w:val="000000"/>
                <w:sz w:val="22"/>
                <w:szCs w:val="22"/>
                <w:lang w:val="pt-BR"/>
              </w:rPr>
            </w:pPr>
            <w:r>
              <w:rPr>
                <w:rFonts w:hint="default" w:ascii="Calibri" w:hAnsi="Calibri" w:cs="Calibri"/>
                <w:b/>
                <w:bCs/>
                <w:color w:val="00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3D587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</w:rPr>
              <w:t>22721</w:t>
            </w:r>
          </w:p>
        </w:tc>
        <w:tc>
          <w:tcPr>
            <w:tcW w:w="1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38D43">
            <w:pPr>
              <w:ind w:left="0" w:firstLine="0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</w:rPr>
              <w:t xml:space="preserve">Locação de espaço físico de fácil acessibilidade e na região central do município de Nova Friburgo, para promover a realização e o desenvolvimento da Capacitação dos Conselheiros Municipais do município, a ser realizado nos dias 03 e 04 de julho de 2024, contendo banheiros masculino e feminino; auditório com capacidade mínima para 50 pessoas; local para serviços de coquetel, cofee break e almoço, com rotas acessíveis, conforme Norma ABNT-NBR-9050. </w:t>
            </w: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F086C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</w:pPr>
            <w:r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  <w:t>diárias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30335">
            <w:pPr>
              <w:ind w:left="0" w:firstLine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</w:pPr>
            <w:r>
              <w:rPr>
                <w:rFonts w:hint="default" w:ascii="Calibri" w:hAnsi="Calibri" w:cs="Calibri"/>
                <w:color w:val="000000"/>
                <w:sz w:val="22"/>
                <w:szCs w:val="22"/>
                <w:lang w:val="pt-BR"/>
              </w:rPr>
              <w:t>2</w:t>
            </w: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ED84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BF5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7F9A0B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14:paraId="7D31F06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33" w:hRule="atLeast"/>
        </w:trPr>
        <w:tc>
          <w:tcPr>
            <w:tcW w:w="422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BFBFBF"/>
          </w:tcPr>
          <w:p w14:paraId="1E64EA4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207D2CF2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25BFF0A4">
      <w:pPr>
        <w:pStyle w:val="3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F9E8573">
      <w:pPr>
        <w:pStyle w:val="3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0B3BD4C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Informar Valor total R$...</w:t>
      </w:r>
    </w:p>
    <w:p w14:paraId="0B730D2D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0"/>
        <w:gridCol w:w="3109"/>
        <w:gridCol w:w="3087"/>
      </w:tblGrid>
      <w:tr w14:paraId="22EE3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pct"/>
          </w:tcPr>
          <w:p w14:paraId="11957692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04110A39">
      <w:pPr>
        <w:pStyle w:val="12"/>
        <w:ind w:left="0" w:firstLine="0"/>
        <w:rPr>
          <w:rFonts w:asciiTheme="minorHAnsi" w:hAnsiTheme="minorHAnsi" w:cstheme="minorHAnsi"/>
          <w:sz w:val="22"/>
        </w:rPr>
      </w:pPr>
    </w:p>
    <w:p w14:paraId="0C527618">
      <w:pPr>
        <w:pStyle w:val="12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 validade desta proposta é de </w:t>
      </w:r>
      <w:r>
        <w:rPr>
          <w:rFonts w:asciiTheme="minorHAnsi" w:hAnsiTheme="minorHAnsi" w:cstheme="minorHAnsi"/>
          <w:b/>
          <w:sz w:val="22"/>
        </w:rPr>
        <w:t>90 (noventa) dias corridos</w:t>
      </w:r>
      <w:r>
        <w:rPr>
          <w:rFonts w:asciiTheme="minorHAnsi" w:hAnsiTheme="minorHAnsi" w:cstheme="minorHAnsi"/>
          <w:sz w:val="22"/>
        </w:rPr>
        <w:t xml:space="preserve">, contados da data da abertura da sessão pública de </w:t>
      </w:r>
      <w:r>
        <w:rPr>
          <w:rFonts w:asciiTheme="minorHAnsi" w:hAnsiTheme="minorHAnsi" w:cstheme="minorHAnsi"/>
          <w:b/>
          <w:sz w:val="22"/>
        </w:rPr>
        <w:t>DISPENSA ELETRÔNICA</w:t>
      </w:r>
      <w:r>
        <w:rPr>
          <w:rFonts w:asciiTheme="minorHAnsi" w:hAnsiTheme="minorHAnsi" w:cstheme="minorHAnsi"/>
          <w:sz w:val="22"/>
        </w:rPr>
        <w:t>.</w:t>
      </w:r>
    </w:p>
    <w:p w14:paraId="5CCC2ECC">
      <w:pPr>
        <w:pStyle w:val="12"/>
        <w:ind w:left="0" w:firstLine="0"/>
        <w:rPr>
          <w:rFonts w:asciiTheme="minorHAnsi" w:hAnsiTheme="minorHAnsi" w:cstheme="minorHAnsi"/>
          <w:b/>
          <w:sz w:val="22"/>
        </w:rPr>
      </w:pPr>
    </w:p>
    <w:p w14:paraId="5B604FC1">
      <w:pPr>
        <w:pStyle w:val="12"/>
        <w:ind w:left="0" w:firstLine="0"/>
        <w:rPr>
          <w:rFonts w:asciiTheme="minorHAnsi" w:hAnsiTheme="minorHAnsi" w:eastAsia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hAnsiTheme="minorHAnsi" w:eastAsia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>
      <w:pPr>
        <w:pStyle w:val="12"/>
        <w:ind w:left="0" w:firstLine="0"/>
        <w:rPr>
          <w:rFonts w:asciiTheme="minorHAnsi" w:hAnsiTheme="minorHAnsi" w:eastAsiaTheme="minorHAnsi" w:cstheme="minorHAnsi"/>
          <w:b/>
          <w:bCs/>
          <w:sz w:val="22"/>
          <w:szCs w:val="22"/>
          <w:lang w:eastAsia="en-US"/>
        </w:rPr>
      </w:pPr>
    </w:p>
    <w:p w14:paraId="4F3F3987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2024.</w:t>
      </w:r>
    </w:p>
    <w:p w14:paraId="4DA42C10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Local e Data</w:t>
      </w:r>
    </w:p>
    <w:p w14:paraId="30C36DA0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3B018A95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>
      <w:pPr>
        <w:pStyle w:val="12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Assinatura do Responsável pela Empresa</w:t>
      </w:r>
    </w:p>
    <w:p w14:paraId="60637179">
      <w:pPr>
        <w:pStyle w:val="12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(Nome Legível/Cargo)</w:t>
      </w:r>
    </w:p>
    <w:sectPr>
      <w:headerReference r:id="rId5" w:type="default"/>
      <w:pgSz w:w="11906" w:h="16838"/>
      <w:pgMar w:top="1418" w:right="1418" w:bottom="1418" w:left="1418" w:header="680" w:footer="624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F064E0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szCs w:val="2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-662305</wp:posOffset>
          </wp:positionH>
          <wp:positionV relativeFrom="margin">
            <wp:posOffset>-1313180</wp:posOffset>
          </wp:positionV>
          <wp:extent cx="3802380" cy="116205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7062" b="-3662"/>
                  <a:stretch>
                    <a:fillRect/>
                  </a:stretch>
                </pic:blipFill>
                <pic:spPr>
                  <a:xfrm>
                    <a:off x="0" y="0"/>
                    <a:ext cx="380238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6D2D6BC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column">
                <wp:posOffset>4023995</wp:posOffset>
              </wp:positionH>
              <wp:positionV relativeFrom="paragraph">
                <wp:posOffset>22860</wp:posOffset>
              </wp:positionV>
              <wp:extent cx="2037715" cy="542925"/>
              <wp:effectExtent l="0" t="0" r="19685" b="2857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3771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>
                          <w:pPr>
                            <w:pStyle w:val="29"/>
                            <w:rPr>
                              <w:rFonts w:hint="default" w:cs="Calibri"/>
                              <w:lang w:val="pt-BR"/>
                            </w:rPr>
                          </w:pPr>
                          <w:r>
                            <w:rPr>
                              <w:rFonts w:cs="Calibri"/>
                            </w:rPr>
                            <w:t>PROCESSO Nº:</w:t>
                          </w:r>
                          <w:r>
                            <w:rPr>
                              <w:rFonts w:hint="default" w:cs="Calibri"/>
                              <w:lang w:val="pt-BR"/>
                            </w:rPr>
                            <w:t>26548/2023</w:t>
                          </w:r>
                        </w:p>
                        <w:p w14:paraId="7C4F472F">
                          <w:pPr>
                            <w:pStyle w:val="29"/>
                          </w:pPr>
                          <w:r>
                            <w:rPr>
                              <w:rFonts w:cs="Calibri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ixa de texto 6" o:spid="_x0000_s1026" o:spt="1" style="position:absolute;left:0pt;margin-left:316.85pt;margin-top:1.8pt;height:42.75pt;width:160.45pt;z-index:-251657216;mso-width-relative:page;mso-height-relative:page;" fillcolor="#FFFFFF" filled="t" stroked="t" coordsize="21600,21600" o:gfxdata="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oPSyJ9wAAAAIAQAADwAAAAAA&#10;AAABACAAAAAiAAAAZHJzL2Rvd25yZXYueG1sUEsBAhQAFAAAAAgAh07iQO8r7jzWAQAA2AMAAA4A&#10;AAAAAAAAAQAgAAAAKwEAAGRycy9lMm9Eb2MueG1sUEsFBgAAAAAGAAYAWQEAAHMFAAAAAA==&#10;">
              <v:fill on="t" focussize="0,0"/>
              <v:stroke weight="0.737007874015748pt" color="#000000" joinstyle="round"/>
              <v:imagedata o:title=""/>
              <o:lock v:ext="edit" aspectratio="f"/>
              <v:textbox>
                <w:txbxContent>
                  <w:p w14:paraId="6BB0E508">
                    <w:pPr>
                      <w:pStyle w:val="29"/>
                      <w:rPr>
                        <w:rFonts w:hint="default" w:cs="Calibri"/>
                        <w:lang w:val="pt-BR"/>
                      </w:rPr>
                    </w:pPr>
                    <w:r>
                      <w:rPr>
                        <w:rFonts w:cs="Calibri"/>
                      </w:rPr>
                      <w:t>PROCESSO Nº:</w:t>
                    </w:r>
                    <w:r>
                      <w:rPr>
                        <w:rFonts w:hint="default" w:cs="Calibri"/>
                        <w:lang w:val="pt-BR"/>
                      </w:rPr>
                      <w:t>26548/2023</w:t>
                    </w:r>
                  </w:p>
                  <w:p w14:paraId="7C4F472F">
                    <w:pPr>
                      <w:pStyle w:val="29"/>
                    </w:pPr>
                    <w:r>
                      <w:rPr>
                        <w:rFonts w:cs="Calibri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7E879752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22B9FF0A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652E12C4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256A53F5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1FD2DEE0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25510175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4C159D8B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decimal"/>
      <w:pStyle w:val="2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 w:tentative="0">
      <w:start w:val="1"/>
      <w:numFmt w:val="decimal"/>
      <w:pStyle w:val="3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 w:tentative="0">
      <w:start w:val="1"/>
      <w:numFmt w:val="decimal"/>
      <w:pStyle w:val="4"/>
      <w:lvlText w:val="%1.%2.%3."/>
      <w:legacy w:legacy="1" w:legacySpace="0" w:legacyIndent="708"/>
      <w:lvlJc w:val="left"/>
      <w:pPr>
        <w:ind w:left="2124" w:hanging="708"/>
      </w:pPr>
      <w:rPr>
        <w:rFonts w:hint="default" w:ascii="Arial" w:hAnsi="Arial" w:cs="Arial"/>
        <w:b w:val="0"/>
        <w:color w:val="auto"/>
        <w:sz w:val="24"/>
        <w:szCs w:val="24"/>
      </w:rPr>
    </w:lvl>
    <w:lvl w:ilvl="3" w:tentative="0">
      <w:start w:val="1"/>
      <w:numFmt w:val="decimal"/>
      <w:pStyle w:val="6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 w:tentative="0">
      <w:start w:val="1"/>
      <w:numFmt w:val="decimal"/>
      <w:pStyle w:val="7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 w:tentative="0">
      <w:start w:val="1"/>
      <w:numFmt w:val="decimal"/>
      <w:pStyle w:val="8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 w:tentative="0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 w:tentative="0">
      <w:start w:val="1"/>
      <w:numFmt w:val="decimal"/>
      <w:pStyle w:val="9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 w:tentative="0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F8"/>
    <w:rsid w:val="00024C7B"/>
    <w:rsid w:val="00031E32"/>
    <w:rsid w:val="00045F5A"/>
    <w:rsid w:val="000550BD"/>
    <w:rsid w:val="00083679"/>
    <w:rsid w:val="000D05BE"/>
    <w:rsid w:val="00102F5F"/>
    <w:rsid w:val="00116759"/>
    <w:rsid w:val="00135D9D"/>
    <w:rsid w:val="001B66A2"/>
    <w:rsid w:val="002344DB"/>
    <w:rsid w:val="00293DFA"/>
    <w:rsid w:val="002B31BD"/>
    <w:rsid w:val="002D4136"/>
    <w:rsid w:val="00375A56"/>
    <w:rsid w:val="0039050B"/>
    <w:rsid w:val="00421471"/>
    <w:rsid w:val="00445EE0"/>
    <w:rsid w:val="00446624"/>
    <w:rsid w:val="004846F0"/>
    <w:rsid w:val="004A3748"/>
    <w:rsid w:val="004A629C"/>
    <w:rsid w:val="004B28C9"/>
    <w:rsid w:val="004B3602"/>
    <w:rsid w:val="004C0820"/>
    <w:rsid w:val="004C366B"/>
    <w:rsid w:val="0054306A"/>
    <w:rsid w:val="00563CA1"/>
    <w:rsid w:val="00630CF9"/>
    <w:rsid w:val="0063784D"/>
    <w:rsid w:val="00642D71"/>
    <w:rsid w:val="00652EAA"/>
    <w:rsid w:val="0065673B"/>
    <w:rsid w:val="007379DB"/>
    <w:rsid w:val="00737BF7"/>
    <w:rsid w:val="00752515"/>
    <w:rsid w:val="00765D44"/>
    <w:rsid w:val="007712B4"/>
    <w:rsid w:val="007A4DF3"/>
    <w:rsid w:val="007A67F8"/>
    <w:rsid w:val="007B5CD0"/>
    <w:rsid w:val="007C49D4"/>
    <w:rsid w:val="008129E2"/>
    <w:rsid w:val="00852057"/>
    <w:rsid w:val="008565E4"/>
    <w:rsid w:val="0086194A"/>
    <w:rsid w:val="008A07A4"/>
    <w:rsid w:val="008A4FEE"/>
    <w:rsid w:val="008C5025"/>
    <w:rsid w:val="008E5349"/>
    <w:rsid w:val="00901291"/>
    <w:rsid w:val="009041BF"/>
    <w:rsid w:val="00930076"/>
    <w:rsid w:val="0093213F"/>
    <w:rsid w:val="0094777A"/>
    <w:rsid w:val="009603B0"/>
    <w:rsid w:val="009651B8"/>
    <w:rsid w:val="00974A2C"/>
    <w:rsid w:val="00975B2D"/>
    <w:rsid w:val="00A11166"/>
    <w:rsid w:val="00A62F5A"/>
    <w:rsid w:val="00A75B9A"/>
    <w:rsid w:val="00AB6664"/>
    <w:rsid w:val="00AC22DB"/>
    <w:rsid w:val="00AC62AA"/>
    <w:rsid w:val="00B65008"/>
    <w:rsid w:val="00B659CB"/>
    <w:rsid w:val="00B77E71"/>
    <w:rsid w:val="00B8036D"/>
    <w:rsid w:val="00B94AAB"/>
    <w:rsid w:val="00BA5E81"/>
    <w:rsid w:val="00BD40F8"/>
    <w:rsid w:val="00BE4605"/>
    <w:rsid w:val="00BE62D1"/>
    <w:rsid w:val="00BF5CD1"/>
    <w:rsid w:val="00BF7745"/>
    <w:rsid w:val="00C27DA7"/>
    <w:rsid w:val="00C6759F"/>
    <w:rsid w:val="00C776CB"/>
    <w:rsid w:val="00CE7D0D"/>
    <w:rsid w:val="00D05146"/>
    <w:rsid w:val="00D510B4"/>
    <w:rsid w:val="00D53FA8"/>
    <w:rsid w:val="00D577F2"/>
    <w:rsid w:val="00DB5059"/>
    <w:rsid w:val="00DB581C"/>
    <w:rsid w:val="00DD6E60"/>
    <w:rsid w:val="00DE34D5"/>
    <w:rsid w:val="00E27483"/>
    <w:rsid w:val="00E305E9"/>
    <w:rsid w:val="00E46A51"/>
    <w:rsid w:val="00E5133C"/>
    <w:rsid w:val="00E71587"/>
    <w:rsid w:val="00EA40C6"/>
    <w:rsid w:val="00ED6AC9"/>
    <w:rsid w:val="00F277F2"/>
    <w:rsid w:val="00F52153"/>
    <w:rsid w:val="00F62D1C"/>
    <w:rsid w:val="00FC4055"/>
    <w:rsid w:val="00FE6C10"/>
    <w:rsid w:val="00FF1AD7"/>
    <w:rsid w:val="032B6341"/>
    <w:rsid w:val="7417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9" w:name="heading 7"/>
    <w:lsdException w:qFormat="1" w:unhideWhenUsed="0" w:uiPriority="9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0" w:line="240" w:lineRule="auto"/>
      <w:ind w:left="709" w:hanging="709"/>
      <w:jc w:val="both"/>
    </w:pPr>
    <w:rPr>
      <w:rFonts w:ascii="Times New Roman" w:hAnsi="Times New Roman" w:eastAsia="Times New Roman" w:cs="Times New Roman"/>
      <w:sz w:val="24"/>
      <w:szCs w:val="20"/>
      <w:lang w:val="pt-BR" w:eastAsia="pt-BR" w:bidi="ar-SA"/>
    </w:rPr>
  </w:style>
  <w:style w:type="paragraph" w:styleId="2">
    <w:name w:val="heading 1"/>
    <w:basedOn w:val="1"/>
    <w:next w:val="1"/>
    <w:link w:val="17"/>
    <w:qFormat/>
    <w:uiPriority w:val="99"/>
    <w:pPr>
      <w:numPr>
        <w:ilvl w:val="0"/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3">
    <w:name w:val="heading 2"/>
    <w:basedOn w:val="1"/>
    <w:next w:val="1"/>
    <w:link w:val="18"/>
    <w:qFormat/>
    <w:uiPriority w:val="99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4">
    <w:name w:val="heading 3"/>
    <w:basedOn w:val="1"/>
    <w:next w:val="5"/>
    <w:link w:val="19"/>
    <w:qFormat/>
    <w:uiPriority w:val="99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6">
    <w:name w:val="heading 4"/>
    <w:basedOn w:val="1"/>
    <w:next w:val="5"/>
    <w:link w:val="20"/>
    <w:qFormat/>
    <w:uiPriority w:val="99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7">
    <w:name w:val="heading 5"/>
    <w:basedOn w:val="1"/>
    <w:next w:val="5"/>
    <w:link w:val="21"/>
    <w:qFormat/>
    <w:uiPriority w:val="99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8">
    <w:name w:val="heading 6"/>
    <w:basedOn w:val="1"/>
    <w:next w:val="5"/>
    <w:link w:val="22"/>
    <w:qFormat/>
    <w:uiPriority w:val="99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9">
    <w:name w:val="heading 8"/>
    <w:basedOn w:val="1"/>
    <w:next w:val="5"/>
    <w:link w:val="23"/>
    <w:qFormat/>
    <w:uiPriority w:val="99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nhideWhenUsed/>
    <w:uiPriority w:val="99"/>
    <w:pPr>
      <w:ind w:left="708"/>
    </w:pPr>
  </w:style>
  <w:style w:type="paragraph" w:styleId="12">
    <w:name w:val="Body Text"/>
    <w:basedOn w:val="1"/>
    <w:link w:val="24"/>
    <w:qFormat/>
    <w:uiPriority w:val="99"/>
    <w:pPr>
      <w:tabs>
        <w:tab w:val="left" w:pos="993"/>
      </w:tabs>
    </w:pPr>
  </w:style>
  <w:style w:type="paragraph" w:styleId="13">
    <w:name w:val="header"/>
    <w:basedOn w:val="1"/>
    <w:link w:val="27"/>
    <w:unhideWhenUsed/>
    <w:uiPriority w:val="0"/>
    <w:pPr>
      <w:tabs>
        <w:tab w:val="center" w:pos="4252"/>
        <w:tab w:val="right" w:pos="8504"/>
      </w:tabs>
    </w:pPr>
  </w:style>
  <w:style w:type="paragraph" w:styleId="14">
    <w:name w:val="footer"/>
    <w:basedOn w:val="1"/>
    <w:link w:val="28"/>
    <w:unhideWhenUsed/>
    <w:uiPriority w:val="99"/>
    <w:pPr>
      <w:tabs>
        <w:tab w:val="center" w:pos="4252"/>
        <w:tab w:val="right" w:pos="8504"/>
      </w:tabs>
    </w:pPr>
  </w:style>
  <w:style w:type="paragraph" w:styleId="15">
    <w:name w:val="Balloon Text"/>
    <w:basedOn w:val="1"/>
    <w:link w:val="32"/>
    <w:semiHidden/>
    <w:unhideWhenUsed/>
    <w:uiPriority w:val="99"/>
    <w:rPr>
      <w:rFonts w:ascii="Segoe UI" w:hAnsi="Segoe UI" w:cs="Segoe UI"/>
      <w:sz w:val="18"/>
      <w:szCs w:val="18"/>
    </w:rPr>
  </w:style>
  <w:style w:type="table" w:styleId="16">
    <w:name w:val="Table Grid"/>
    <w:basedOn w:val="11"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Título 1 Char"/>
    <w:basedOn w:val="10"/>
    <w:link w:val="2"/>
    <w:qFormat/>
    <w:uiPriority w:val="99"/>
    <w:rPr>
      <w:rFonts w:ascii="Arial" w:hAnsi="Arial" w:eastAsia="Times New Roman" w:cs="Times New Roman"/>
      <w:b/>
      <w:color w:val="000000"/>
      <w:sz w:val="26"/>
      <w:szCs w:val="20"/>
      <w:lang w:eastAsia="pt-BR"/>
    </w:rPr>
  </w:style>
  <w:style w:type="character" w:customStyle="1" w:styleId="18">
    <w:name w:val="Título 2 Char"/>
    <w:basedOn w:val="10"/>
    <w:link w:val="3"/>
    <w:qFormat/>
    <w:uiPriority w:val="99"/>
    <w:rPr>
      <w:rFonts w:ascii="Arial" w:hAnsi="Arial" w:eastAsia="Times New Roman" w:cs="Times New Roman"/>
      <w:b/>
      <w:szCs w:val="20"/>
      <w:lang w:eastAsia="pt-BR"/>
    </w:rPr>
  </w:style>
  <w:style w:type="character" w:customStyle="1" w:styleId="19">
    <w:name w:val="Título 3 Char"/>
    <w:basedOn w:val="10"/>
    <w:link w:val="4"/>
    <w:qFormat/>
    <w:uiPriority w:val="99"/>
    <w:rPr>
      <w:rFonts w:ascii="CG Times (W1)" w:hAnsi="CG Times (W1)" w:eastAsia="Times New Roman" w:cs="Times New Roman"/>
      <w:b/>
      <w:szCs w:val="20"/>
      <w:lang w:eastAsia="pt-BR"/>
    </w:rPr>
  </w:style>
  <w:style w:type="character" w:customStyle="1" w:styleId="20">
    <w:name w:val="Título 4 Char"/>
    <w:basedOn w:val="10"/>
    <w:link w:val="6"/>
    <w:qFormat/>
    <w:uiPriority w:val="99"/>
    <w:rPr>
      <w:rFonts w:ascii="CG Times (W1)" w:hAnsi="CG Times (W1)" w:eastAsia="Times New Roman" w:cs="Times New Roman"/>
      <w:szCs w:val="20"/>
      <w:u w:val="single"/>
      <w:lang w:eastAsia="pt-BR"/>
    </w:rPr>
  </w:style>
  <w:style w:type="character" w:customStyle="1" w:styleId="21">
    <w:name w:val="Título 5 Char"/>
    <w:basedOn w:val="10"/>
    <w:link w:val="7"/>
    <w:qFormat/>
    <w:uiPriority w:val="99"/>
    <w:rPr>
      <w:rFonts w:ascii="CG Times (W1)" w:hAnsi="CG Times (W1)" w:eastAsia="Times New Roman" w:cs="Times New Roman"/>
      <w:b/>
      <w:sz w:val="20"/>
      <w:szCs w:val="20"/>
      <w:lang w:eastAsia="pt-BR"/>
    </w:rPr>
  </w:style>
  <w:style w:type="character" w:customStyle="1" w:styleId="22">
    <w:name w:val="Título 6 Char"/>
    <w:basedOn w:val="10"/>
    <w:link w:val="8"/>
    <w:uiPriority w:val="99"/>
    <w:rPr>
      <w:rFonts w:ascii="CG Times (W1)" w:hAnsi="CG Times (W1)" w:eastAsia="Times New Roman" w:cs="Times New Roman"/>
      <w:sz w:val="20"/>
      <w:szCs w:val="20"/>
      <w:u w:val="single"/>
      <w:lang w:eastAsia="pt-BR"/>
    </w:rPr>
  </w:style>
  <w:style w:type="character" w:customStyle="1" w:styleId="23">
    <w:name w:val="Título 8 Char"/>
    <w:basedOn w:val="10"/>
    <w:link w:val="9"/>
    <w:qFormat/>
    <w:uiPriority w:val="99"/>
    <w:rPr>
      <w:rFonts w:ascii="CG Times (W1)" w:hAnsi="CG Times (W1)" w:eastAsia="Times New Roman" w:cs="Times New Roman"/>
      <w:i/>
      <w:sz w:val="20"/>
      <w:szCs w:val="20"/>
      <w:lang w:eastAsia="pt-BR"/>
    </w:rPr>
  </w:style>
  <w:style w:type="character" w:customStyle="1" w:styleId="24">
    <w:name w:val="Corpo de texto Char"/>
    <w:basedOn w:val="10"/>
    <w:link w:val="12"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customStyle="1" w:styleId="25">
    <w:name w:val="Paragraph Style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Times New Roman"/>
      <w:sz w:val="24"/>
      <w:szCs w:val="24"/>
      <w:lang w:val="pt-BR" w:eastAsia="pt-BR" w:bidi="ar-SA"/>
    </w:rPr>
  </w:style>
  <w:style w:type="character" w:styleId="26">
    <w:name w:val="Placeholder Text"/>
    <w:basedOn w:val="10"/>
    <w:semiHidden/>
    <w:uiPriority w:val="99"/>
  </w:style>
  <w:style w:type="character" w:customStyle="1" w:styleId="27">
    <w:name w:val="Cabeçalho Char"/>
    <w:basedOn w:val="10"/>
    <w:link w:val="13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28">
    <w:name w:val="Rodapé Char"/>
    <w:basedOn w:val="10"/>
    <w:link w:val="14"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styleId="29">
    <w:name w:val="No Spacing"/>
    <w:link w:val="30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pt-BR" w:eastAsia="pt-BR" w:bidi="ar-SA"/>
    </w:rPr>
  </w:style>
  <w:style w:type="character" w:customStyle="1" w:styleId="30">
    <w:name w:val="Sem Espaçamento Char"/>
    <w:link w:val="29"/>
    <w:uiPriority w:val="1"/>
    <w:rPr>
      <w:rFonts w:ascii="Calibri" w:hAnsi="Calibri" w:eastAsia="Times New Roman" w:cs="Times New Roman"/>
      <w:lang w:eastAsia="pt-BR"/>
    </w:rPr>
  </w:style>
  <w:style w:type="paragraph" w:styleId="31">
    <w:name w:val="List Paragraph"/>
    <w:basedOn w:val="1"/>
    <w:qFormat/>
    <w:uiPriority w:val="99"/>
    <w:pPr>
      <w:ind w:left="720" w:firstLine="0"/>
      <w:contextualSpacing/>
      <w:jc w:val="left"/>
    </w:pPr>
    <w:rPr>
      <w:szCs w:val="24"/>
    </w:rPr>
  </w:style>
  <w:style w:type="character" w:customStyle="1" w:styleId="32">
    <w:name w:val="Texto de balão Char"/>
    <w:basedOn w:val="10"/>
    <w:link w:val="15"/>
    <w:semiHidden/>
    <w:uiPriority w:val="99"/>
    <w:rPr>
      <w:rFonts w:ascii="Segoe UI" w:hAnsi="Segoe UI" w:eastAsia="Times New Roman" w:cs="Segoe UI"/>
      <w:sz w:val="18"/>
      <w:szCs w:val="18"/>
      <w:lang w:eastAsia="pt-BR"/>
    </w:rPr>
  </w:style>
  <w:style w:type="paragraph" w:customStyle="1" w:styleId="33">
    <w:name w:val="Table Paragraph"/>
    <w:basedOn w:val="1"/>
    <w:qFormat/>
    <w:uiPriority w:val="0"/>
    <w:pPr>
      <w:suppressAutoHyphens/>
    </w:pPr>
    <w:rPr>
      <w:rFonts w:ascii="Calibri" w:hAnsi="Calibri" w:eastAsia="Calibri" w:cs="Calibri"/>
      <w:lang w:val="pt-PT"/>
    </w:rPr>
  </w:style>
  <w:style w:type="paragraph" w:customStyle="1" w:styleId="34">
    <w:name w:val="LO-normal"/>
    <w:qFormat/>
    <w:uiPriority w:val="0"/>
    <w:pPr>
      <w:widowControl/>
      <w:suppressAutoHyphens/>
      <w:bidi w:val="0"/>
      <w:spacing w:line="276" w:lineRule="auto"/>
      <w:jc w:val="left"/>
    </w:pPr>
    <w:rPr>
      <w:rFonts w:asciiTheme="minorHAnsi" w:hAnsiTheme="minorHAnsi" w:eastAsiaTheme="minorHAnsi" w:cstheme="minorBidi"/>
      <w:color w:val="00000A"/>
      <w:sz w:val="22"/>
      <w:szCs w:val="20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465</Words>
  <Characters>2512</Characters>
  <Lines>20</Lines>
  <Paragraphs>5</Paragraphs>
  <TotalTime>1</TotalTime>
  <ScaleCrop>false</ScaleCrop>
  <LinksUpToDate>false</LinksUpToDate>
  <CharactersWithSpaces>2972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2024-05-13T18:43:00Z</dcterms:created>
  <dc:creator>Jonathan Chaves</dc:creator>
  <cp:lastModifiedBy>Direito Administrativo Descomp</cp:lastModifiedBy>
  <cp:lastPrinted>2023-09-19T18:50:00Z</cp:lastPrinted>
  <dcterms:modified xsi:type="dcterms:W3CDTF">2024-06-21T13:31:08Z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03B2E7ECF27C4CFEA4A8013CABDCFDD8_13</vt:lpwstr>
  </property>
</Properties>
</file>